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2E9E" w14:textId="343214A3" w:rsidR="002576B5" w:rsidRDefault="002576B5" w:rsidP="002576B5">
      <w:pPr>
        <w:spacing w:after="0" w:line="240" w:lineRule="auto"/>
        <w:contextualSpacing/>
      </w:pPr>
      <w:r>
        <w:t>To evaluate the two candidate definitions and methods for calculating vessel wall thickness, we created a test set (n = 62) by selecting images (</w:t>
      </w:r>
      <w:r w:rsidRPr="00601D65">
        <w:rPr>
          <w:highlight w:val="cyan"/>
        </w:rPr>
        <w:t>Supplementary</w:t>
      </w:r>
      <w:r>
        <w:t xml:space="preserve"> </w:t>
      </w:r>
      <w:r w:rsidRPr="00EE4621">
        <w:rPr>
          <w:highlight w:val="cyan"/>
        </w:rPr>
        <w:t xml:space="preserve">Figure </w:t>
      </w:r>
      <w:r>
        <w:t>4) meeting the following inclusion criteria: (1) the image contained only one single vessel, (2) segmentation output showed uninterrupted circumferential labeling of the vessel wall, and (3) segmentation output does not show false-positive satellite lumens and only contains one accurately segmented lumen. A senior neuropathologist (WY) manually measured the vessel wall thickness for each image using ImageJ.</w:t>
      </w:r>
      <w:sdt>
        <w:sdtPr>
          <w:rPr>
            <w:color w:val="000000"/>
            <w:vertAlign w:val="superscript"/>
          </w:rPr>
          <w:tag w:val="MENDELEY_CITATION_v3_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"/>
          <w:id w:val="-618057782"/>
          <w:placeholder>
            <w:docPart w:val="EB1DA9CE5062448B86D464B2E2B22602"/>
          </w:placeholder>
        </w:sdtPr>
        <w:sdtEndPr/>
        <w:sdtContent>
          <w:r w:rsidR="00CC7FB0" w:rsidRPr="002A753E">
            <w:rPr>
              <w:color w:val="000000"/>
              <w:vertAlign w:val="superscript"/>
            </w:rPr>
            <w:t>29</w:t>
          </w:r>
        </w:sdtContent>
      </w:sdt>
      <w:r>
        <w:t xml:space="preserve"> For these manual measurements, blood vessel wall thickness was defined as the distance between the inner boundary of the vessel endothelium and the outer boundary of the tunica adventitia </w:t>
      </w:r>
      <w:r w:rsidRPr="00E30095">
        <w:t>along a line perpendicular to the wall’s “backbone” or minimum skeleton – the arc equidistant from the outer and inner wall boundaries</w:t>
      </w:r>
      <w:r>
        <w:t>, which equates to the sum of the widths of the endothelium, tunica intima, tunica media, and tunica adventitia.</w:t>
      </w:r>
      <w:sdt>
        <w:sdtPr>
          <w:rPr>
            <w:color w:val="000000"/>
            <w:vertAlign w:val="superscript"/>
          </w:rPr>
          <w:tag w:val="MENDELEY_CITATION_v3_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"/>
          <w:id w:val="1553807264"/>
          <w:placeholder>
            <w:docPart w:val="EBFE10487600494AAD804434C95BF7BE"/>
          </w:placeholder>
        </w:sdtPr>
        <w:sdtEndPr/>
        <w:sdtContent>
          <w:r w:rsidR="00C76F2D" w:rsidRPr="007E5849">
            <w:rPr>
              <w:color w:val="000000"/>
              <w:vertAlign w:val="superscript"/>
            </w:rPr>
            <w:t>37</w:t>
          </w:r>
        </w:sdtContent>
      </w:sdt>
      <w:r>
        <w:t xml:space="preserve"> The neuropathologist was asked to complete four vessel wall thickness measurements per image (</w:t>
      </w:r>
      <w:r w:rsidRPr="00081668">
        <w:rPr>
          <w:highlight w:val="cyan"/>
        </w:rPr>
        <w:t xml:space="preserve">Supplementary Figure </w:t>
      </w:r>
      <w:r>
        <w:t>5).</w:t>
      </w:r>
    </w:p>
    <w:p w14:paraId="27F498F7" w14:textId="77777777" w:rsidR="00963A9A" w:rsidRDefault="00963A9A" w:rsidP="002576B5">
      <w:pPr>
        <w:spacing w:after="0" w:line="240" w:lineRule="auto"/>
        <w:contextualSpacing/>
      </w:pPr>
    </w:p>
    <w:p w14:paraId="49A7F077" w14:textId="77777777" w:rsidR="00963A9A" w:rsidRDefault="00963A9A" w:rsidP="00963A9A">
      <w:pPr>
        <w:spacing w:after="0" w:line="240" w:lineRule="auto"/>
        <w:contextualSpacing/>
      </w:pPr>
      <w:r>
        <w:rPr>
          <w:noProof/>
        </w:rPr>
        <w:drawing>
          <wp:inline distT="0" distB="0" distL="0" distR="0" wp14:anchorId="645A25C9" wp14:editId="1EF7649F">
            <wp:extent cx="4498460" cy="3469005"/>
            <wp:effectExtent l="0" t="0" r="0" b="0"/>
            <wp:docPr id="342774543" name="Picture 1" descr="A collage of images of a ce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74543" name="Picture 1" descr="A collage of images of a cel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251" cy="347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0DFE5" w14:textId="77777777" w:rsidR="00963A9A" w:rsidRDefault="00963A9A" w:rsidP="00963A9A">
      <w:pPr>
        <w:spacing w:after="0" w:line="240" w:lineRule="auto"/>
        <w:contextualSpacing/>
      </w:pPr>
      <w:r w:rsidRPr="002037F9">
        <w:rPr>
          <w:b/>
          <w:bCs/>
        </w:rPr>
        <w:t>Supplementary Figure</w:t>
      </w:r>
      <w:r>
        <w:rPr>
          <w:b/>
          <w:bCs/>
        </w:rPr>
        <w:t xml:space="preserve"> 4</w:t>
      </w:r>
      <w:r w:rsidRPr="002037F9">
        <w:rPr>
          <w:b/>
          <w:bCs/>
        </w:rPr>
        <w:t>: Example input image</w:t>
      </w:r>
      <w:r>
        <w:rPr>
          <w:b/>
          <w:bCs/>
        </w:rPr>
        <w:t xml:space="preserve"> and</w:t>
      </w:r>
      <w:r w:rsidRPr="002037F9">
        <w:rPr>
          <w:b/>
          <w:bCs/>
        </w:rPr>
        <w:t xml:space="preserve"> segmentation output pairs in test </w:t>
      </w:r>
      <w:r>
        <w:rPr>
          <w:b/>
          <w:bCs/>
        </w:rPr>
        <w:t>set used to evaluate the two candidate definitions of vessel wall thickness</w:t>
      </w:r>
      <w:r w:rsidRPr="002037F9">
        <w:rPr>
          <w:b/>
          <w:bCs/>
        </w:rPr>
        <w:t>.</w:t>
      </w:r>
      <w:r>
        <w:t xml:space="preserve"> The inclusion criteria for each image were: (1) the image contained only one single vessel, (2) segmentation output showed uninterrupted circumferential labeling of the vessel wall, and (3) segmentation output does not show false-positive satellite lumens and only contains one accurately segmented lumen. The test set included 62 total image and segmentation output pairs.</w:t>
      </w:r>
    </w:p>
    <w:p w14:paraId="5C51C80C" w14:textId="77777777" w:rsidR="00B53777" w:rsidRDefault="00B53777" w:rsidP="00963A9A">
      <w:pPr>
        <w:spacing w:after="0" w:line="240" w:lineRule="auto"/>
        <w:contextualSpacing/>
      </w:pPr>
    </w:p>
    <w:p w14:paraId="71AC674C" w14:textId="77777777" w:rsidR="00B53777" w:rsidRDefault="00B53777" w:rsidP="00B53777">
      <w:pPr>
        <w:spacing w:after="0" w:line="240" w:lineRule="auto"/>
        <w:contextualSpacing/>
      </w:pPr>
      <w:r>
        <w:rPr>
          <w:noProof/>
        </w:rPr>
        <w:lastRenderedPageBreak/>
        <w:drawing>
          <wp:inline distT="0" distB="0" distL="0" distR="0" wp14:anchorId="730234A7" wp14:editId="56FE3360">
            <wp:extent cx="5943600" cy="7103110"/>
            <wp:effectExtent l="0" t="0" r="0" b="2540"/>
            <wp:docPr id="531458338" name="Picture 2" descr="A close-up of a microsc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58338" name="Picture 2" descr="A close-up of a microscop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0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3CDFC" w14:textId="59B979BB" w:rsidR="00B53777" w:rsidRDefault="00B53777" w:rsidP="00B53777">
      <w:pPr>
        <w:spacing w:after="0" w:line="240" w:lineRule="auto"/>
        <w:contextualSpacing/>
      </w:pPr>
      <w:r w:rsidRPr="00203114">
        <w:rPr>
          <w:b/>
          <w:bCs/>
        </w:rPr>
        <w:t>Supplementary Figure</w:t>
      </w:r>
      <w:r>
        <w:rPr>
          <w:b/>
          <w:bCs/>
        </w:rPr>
        <w:t xml:space="preserve"> 5</w:t>
      </w:r>
      <w:r w:rsidRPr="00203114">
        <w:rPr>
          <w:b/>
          <w:bCs/>
        </w:rPr>
        <w:t>: Example manual vessel wall thickness measurements for one image within the SITE test set.</w:t>
      </w:r>
      <w:r>
        <w:t xml:space="preserve"> Four manual measurements were made per image by a neuropathologist (WY). The test set contained 62 total images and segmentation outputs.</w:t>
      </w:r>
    </w:p>
    <w:p w14:paraId="30957B6A" w14:textId="77777777" w:rsidR="00B53777" w:rsidRDefault="00B53777" w:rsidP="00963A9A">
      <w:pPr>
        <w:spacing w:after="0" w:line="240" w:lineRule="auto"/>
        <w:contextualSpacing/>
      </w:pPr>
    </w:p>
    <w:p w14:paraId="3B3DB726" w14:textId="77777777" w:rsidR="00963A9A" w:rsidRDefault="00963A9A" w:rsidP="002576B5">
      <w:pPr>
        <w:spacing w:after="0" w:line="240" w:lineRule="auto"/>
        <w:contextualSpacing/>
      </w:pPr>
    </w:p>
    <w:p w14:paraId="53686B3F" w14:textId="77777777" w:rsidR="00857457" w:rsidRDefault="00857457"/>
    <w:sectPr w:rsidR="00857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B5"/>
    <w:rsid w:val="000C3B51"/>
    <w:rsid w:val="002576B5"/>
    <w:rsid w:val="00616489"/>
    <w:rsid w:val="00857457"/>
    <w:rsid w:val="0087538D"/>
    <w:rsid w:val="00963A9A"/>
    <w:rsid w:val="009A5A1D"/>
    <w:rsid w:val="009F2C94"/>
    <w:rsid w:val="00B53777"/>
    <w:rsid w:val="00C76F2D"/>
    <w:rsid w:val="00CC7FB0"/>
    <w:rsid w:val="00EE2596"/>
    <w:rsid w:val="00F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44D9"/>
  <w15:chartTrackingRefBased/>
  <w15:docId w15:val="{C1412EAE-A4AB-4D09-AEA0-CD21485D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6B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6B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6B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6B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6B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6B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6B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6B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6B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6B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6B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7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6B5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7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6B5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7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6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6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DA9CE5062448B86D464B2E2B2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1818-429F-4C5D-B87A-DA944F6B6441}"/>
      </w:docPartPr>
      <w:docPartBody>
        <w:p w:rsidR="00516F63" w:rsidRDefault="00516F63" w:rsidP="00516F63">
          <w:pPr>
            <w:pStyle w:val="EB1DA9CE5062448B86D464B2E2B22602"/>
          </w:pPr>
          <w:r w:rsidRPr="00C106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E10487600494AAD804434C95B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78EA-B042-4F00-B5C4-EA8CD425EEE9}"/>
      </w:docPartPr>
      <w:docPartBody>
        <w:p w:rsidR="00516F63" w:rsidRDefault="00516F63" w:rsidP="00516F63">
          <w:pPr>
            <w:pStyle w:val="EBFE10487600494AAD804434C95BF7BE"/>
          </w:pPr>
          <w:r w:rsidRPr="00C106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63"/>
    <w:rsid w:val="00516F63"/>
    <w:rsid w:val="0087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F63"/>
    <w:rPr>
      <w:color w:val="666666"/>
    </w:rPr>
  </w:style>
  <w:style w:type="paragraph" w:customStyle="1" w:styleId="EB1DA9CE5062448B86D464B2E2B22602">
    <w:name w:val="EB1DA9CE5062448B86D464B2E2B22602"/>
    <w:rsid w:val="00516F63"/>
  </w:style>
  <w:style w:type="paragraph" w:customStyle="1" w:styleId="EBFE10487600494AAD804434C95BF7BE">
    <w:name w:val="EBFE10487600494AAD804434C95BF7BE"/>
    <w:rsid w:val="00516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Lou</dc:creator>
  <cp:keywords/>
  <dc:description/>
  <cp:lastModifiedBy>Jerry Lou</cp:lastModifiedBy>
  <cp:revision>2</cp:revision>
  <dcterms:created xsi:type="dcterms:W3CDTF">2025-03-13T09:04:00Z</dcterms:created>
  <dcterms:modified xsi:type="dcterms:W3CDTF">2025-03-13T09:04:00Z</dcterms:modified>
</cp:coreProperties>
</file>